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CB" w:rsidRPr="00806B8C" w:rsidRDefault="009472CB" w:rsidP="006E7074">
      <w:pPr>
        <w:spacing w:line="220" w:lineRule="exact"/>
        <w:ind w:leftChars="2902" w:left="5827" w:firstLineChars="300" w:firstLine="572"/>
        <w:jc w:val="right"/>
        <w:rPr>
          <w:rFonts w:ascii="メイリオ" w:eastAsia="メイリオ" w:hAnsi="メイリオ" w:cs="メイリオ"/>
          <w:color w:val="000000"/>
          <w:sz w:val="20"/>
          <w:szCs w:val="20"/>
        </w:rPr>
      </w:pPr>
      <w:r w:rsidRPr="00806B8C">
        <w:rPr>
          <w:rFonts w:ascii="メイリオ" w:eastAsia="メイリオ" w:hAnsi="メイリオ" w:cs="メイリオ" w:hint="eastAsia"/>
          <w:color w:val="000000"/>
          <w:sz w:val="20"/>
          <w:szCs w:val="20"/>
          <w:lang w:eastAsia="zh-CN"/>
        </w:rPr>
        <w:t>平成</w:t>
      </w:r>
      <w:r w:rsidR="009E569A">
        <w:rPr>
          <w:rFonts w:ascii="メイリオ" w:eastAsia="メイリオ" w:hAnsi="メイリオ" w:cs="メイリオ" w:hint="eastAsia"/>
          <w:color w:val="000000"/>
          <w:sz w:val="20"/>
          <w:szCs w:val="20"/>
        </w:rPr>
        <w:t>30</w:t>
      </w:r>
      <w:r w:rsidRPr="00806B8C">
        <w:rPr>
          <w:rFonts w:ascii="メイリオ" w:eastAsia="メイリオ" w:hAnsi="メイリオ" w:cs="メイリオ" w:hint="eastAsia"/>
          <w:color w:val="000000"/>
          <w:sz w:val="20"/>
          <w:szCs w:val="20"/>
          <w:lang w:eastAsia="zh-CN"/>
        </w:rPr>
        <w:t>年</w:t>
      </w:r>
      <w:r w:rsidR="009E569A">
        <w:rPr>
          <w:rFonts w:ascii="メイリオ" w:eastAsia="メイリオ" w:hAnsi="メイリオ" w:cs="メイリオ" w:hint="eastAsia"/>
          <w:color w:val="000000"/>
          <w:sz w:val="20"/>
          <w:szCs w:val="20"/>
        </w:rPr>
        <w:t>８</w:t>
      </w:r>
      <w:r w:rsidRPr="00806B8C">
        <w:rPr>
          <w:rFonts w:ascii="メイリオ" w:eastAsia="メイリオ" w:hAnsi="メイリオ" w:cs="メイリオ" w:hint="eastAsia"/>
          <w:color w:val="000000"/>
          <w:sz w:val="20"/>
          <w:szCs w:val="20"/>
          <w:lang w:eastAsia="zh-CN"/>
        </w:rPr>
        <w:t>月</w:t>
      </w:r>
      <w:r w:rsidR="00007E91">
        <w:rPr>
          <w:rFonts w:ascii="メイリオ" w:eastAsia="メイリオ" w:hAnsi="メイリオ" w:cs="メイリオ" w:hint="eastAsia"/>
          <w:color w:val="000000"/>
          <w:sz w:val="20"/>
          <w:szCs w:val="20"/>
        </w:rPr>
        <w:t>23</w:t>
      </w:r>
      <w:r w:rsidR="00395F07" w:rsidRPr="00806B8C">
        <w:rPr>
          <w:rFonts w:ascii="メイリオ" w:eastAsia="メイリオ" w:hAnsi="メイリオ" w:cs="メイリオ" w:hint="eastAsia"/>
          <w:color w:val="000000"/>
          <w:sz w:val="20"/>
          <w:szCs w:val="20"/>
        </w:rPr>
        <w:t>日</w:t>
      </w:r>
    </w:p>
    <w:p w:rsidR="00342FCA" w:rsidRPr="00806B8C" w:rsidRDefault="00806B8C" w:rsidP="00E951BB">
      <w:pPr>
        <w:spacing w:line="320" w:lineRule="exact"/>
        <w:jc w:val="left"/>
        <w:rPr>
          <w:rFonts w:ascii="メイリオ" w:eastAsia="メイリオ" w:hAnsi="メイリオ" w:cs="メイリオ"/>
          <w:color w:val="000000"/>
          <w:sz w:val="28"/>
          <w:szCs w:val="28"/>
        </w:rPr>
      </w:pPr>
      <w:r>
        <w:rPr>
          <w:rFonts w:ascii="メイリオ" w:eastAsia="メイリオ" w:hAnsi="メイリオ" w:cs="メイリオ" w:hint="eastAsia"/>
          <w:color w:val="000000"/>
          <w:sz w:val="28"/>
          <w:szCs w:val="28"/>
        </w:rPr>
        <w:t xml:space="preserve">保険薬局 </w:t>
      </w:r>
      <w:r w:rsidR="00342FCA" w:rsidRPr="00806B8C">
        <w:rPr>
          <w:rFonts w:ascii="メイリオ" w:eastAsia="メイリオ" w:hAnsi="メイリオ" w:cs="メイリオ" w:hint="eastAsia"/>
          <w:color w:val="000000"/>
          <w:sz w:val="28"/>
          <w:szCs w:val="28"/>
        </w:rPr>
        <w:t>各位</w:t>
      </w:r>
    </w:p>
    <w:p w:rsidR="009472CB" w:rsidRPr="00F921D6" w:rsidRDefault="009C6CD9" w:rsidP="006E7074">
      <w:pPr>
        <w:spacing w:line="240" w:lineRule="exact"/>
        <w:jc w:val="right"/>
        <w:rPr>
          <w:rFonts w:ascii="メイリオ" w:eastAsia="メイリオ" w:hAnsi="メイリオ" w:cs="メイリオ"/>
          <w:color w:val="000000"/>
          <w:szCs w:val="22"/>
        </w:rPr>
      </w:pPr>
      <w:r w:rsidRPr="00F921D6">
        <w:rPr>
          <w:rFonts w:ascii="メイリオ" w:eastAsia="メイリオ" w:hAnsi="メイリオ" w:cs="メイリオ" w:hint="eastAsia"/>
          <w:color w:val="000000"/>
          <w:szCs w:val="22"/>
        </w:rPr>
        <w:t>公益社団法人</w:t>
      </w:r>
      <w:r w:rsidR="00342FCA" w:rsidRPr="00F921D6">
        <w:rPr>
          <w:rFonts w:ascii="メイリオ" w:eastAsia="メイリオ" w:hAnsi="メイリオ" w:cs="メイリオ" w:hint="eastAsia"/>
          <w:color w:val="000000"/>
          <w:szCs w:val="22"/>
        </w:rPr>
        <w:t>八幡</w:t>
      </w:r>
      <w:r w:rsidR="009472CB" w:rsidRPr="00F921D6">
        <w:rPr>
          <w:rFonts w:ascii="メイリオ" w:eastAsia="メイリオ" w:hAnsi="メイリオ" w:cs="メイリオ" w:hint="eastAsia"/>
          <w:color w:val="000000"/>
          <w:szCs w:val="22"/>
        </w:rPr>
        <w:t>薬剤師会</w:t>
      </w:r>
    </w:p>
    <w:p w:rsidR="00077AF8" w:rsidRDefault="009472CB" w:rsidP="00F81EA5">
      <w:pPr>
        <w:wordWrap w:val="0"/>
        <w:spacing w:line="240" w:lineRule="exact"/>
        <w:jc w:val="right"/>
        <w:rPr>
          <w:rFonts w:ascii="メイリオ" w:eastAsia="メイリオ" w:hAnsi="メイリオ" w:cs="メイリオ"/>
          <w:color w:val="000000"/>
          <w:kern w:val="0"/>
          <w:szCs w:val="22"/>
        </w:rPr>
      </w:pPr>
      <w:r w:rsidRPr="00F921D6">
        <w:rPr>
          <w:rFonts w:ascii="メイリオ" w:eastAsia="メイリオ" w:hAnsi="メイリオ" w:cs="メイリオ" w:hint="eastAsia"/>
          <w:color w:val="000000"/>
          <w:szCs w:val="22"/>
        </w:rPr>
        <w:t>会</w:t>
      </w:r>
      <w:r w:rsidR="00806B8C">
        <w:rPr>
          <w:rFonts w:ascii="メイリオ" w:eastAsia="メイリオ" w:hAnsi="メイリオ" w:cs="メイリオ" w:hint="eastAsia"/>
          <w:color w:val="000000"/>
          <w:szCs w:val="22"/>
        </w:rPr>
        <w:t xml:space="preserve">　</w:t>
      </w:r>
      <w:r w:rsidR="00342FCA" w:rsidRPr="00F921D6">
        <w:rPr>
          <w:rFonts w:ascii="メイリオ" w:eastAsia="メイリオ" w:hAnsi="メイリオ" w:cs="メイリオ" w:hint="eastAsia"/>
          <w:color w:val="000000"/>
          <w:szCs w:val="22"/>
        </w:rPr>
        <w:t xml:space="preserve"> </w:t>
      </w:r>
      <w:r w:rsidRPr="00F921D6">
        <w:rPr>
          <w:rFonts w:ascii="メイリオ" w:eastAsia="メイリオ" w:hAnsi="メイリオ" w:cs="メイリオ" w:hint="eastAsia"/>
          <w:color w:val="000000"/>
          <w:szCs w:val="22"/>
        </w:rPr>
        <w:t>長</w:t>
      </w:r>
      <w:r w:rsidR="00806B8C">
        <w:rPr>
          <w:rFonts w:ascii="メイリオ" w:eastAsia="メイリオ" w:hAnsi="メイリオ" w:cs="メイリオ" w:hint="eastAsia"/>
          <w:color w:val="000000"/>
          <w:szCs w:val="22"/>
        </w:rPr>
        <w:t xml:space="preserve"> </w:t>
      </w:r>
      <w:r w:rsidRPr="00F921D6">
        <w:rPr>
          <w:rFonts w:ascii="メイリオ" w:eastAsia="メイリオ" w:hAnsi="メイリオ" w:cs="メイリオ" w:hint="eastAsia"/>
          <w:color w:val="000000"/>
          <w:szCs w:val="22"/>
        </w:rPr>
        <w:t xml:space="preserve">　</w:t>
      </w:r>
      <w:r w:rsidR="00F81EA5">
        <w:rPr>
          <w:rFonts w:ascii="メイリオ" w:eastAsia="メイリオ" w:hAnsi="メイリオ" w:cs="メイリオ" w:hint="eastAsia"/>
          <w:color w:val="000000"/>
          <w:szCs w:val="22"/>
        </w:rPr>
        <w:t>星 野  正 俊</w:t>
      </w:r>
    </w:p>
    <w:p w:rsidR="006373E5" w:rsidRDefault="00806B8C" w:rsidP="006E7074">
      <w:pPr>
        <w:spacing w:beforeLines="100" w:before="296" w:line="300" w:lineRule="exact"/>
        <w:jc w:val="center"/>
        <w:rPr>
          <w:rFonts w:ascii="メイリオ" w:eastAsia="メイリオ" w:hAnsi="メイリオ" w:cs="メイリオ"/>
          <w:b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color w:val="000000"/>
          <w:sz w:val="22"/>
          <w:szCs w:val="22"/>
        </w:rPr>
        <w:t>(公社)</w:t>
      </w:r>
      <w:r w:rsidR="00397482" w:rsidRPr="00806B8C">
        <w:rPr>
          <w:rFonts w:ascii="メイリオ" w:eastAsia="メイリオ" w:hAnsi="メイリオ" w:cs="メイリオ" w:hint="eastAsia"/>
          <w:b/>
          <w:color w:val="000000"/>
          <w:sz w:val="22"/>
          <w:szCs w:val="22"/>
        </w:rPr>
        <w:t>福岡県薬剤師会主催「平成</w:t>
      </w:r>
      <w:r w:rsidR="00345645">
        <w:rPr>
          <w:rFonts w:ascii="メイリオ" w:eastAsia="メイリオ" w:hAnsi="メイリオ" w:cs="メイリオ" w:hint="eastAsia"/>
          <w:b/>
          <w:color w:val="000000"/>
          <w:sz w:val="22"/>
          <w:szCs w:val="22"/>
        </w:rPr>
        <w:t>30</w:t>
      </w:r>
      <w:r w:rsidR="00397482" w:rsidRPr="00806B8C">
        <w:rPr>
          <w:rFonts w:ascii="メイリオ" w:eastAsia="メイリオ" w:hAnsi="メイリオ" w:cs="メイリオ" w:hint="eastAsia"/>
          <w:b/>
          <w:color w:val="000000"/>
          <w:sz w:val="22"/>
          <w:szCs w:val="22"/>
        </w:rPr>
        <w:t>年度在宅医療に関する研修会」</w:t>
      </w:r>
    </w:p>
    <w:p w:rsidR="00397482" w:rsidRPr="00806B8C" w:rsidRDefault="00806B8C" w:rsidP="006E7074">
      <w:pPr>
        <w:spacing w:afterLines="150" w:after="444" w:line="300" w:lineRule="exact"/>
        <w:jc w:val="center"/>
        <w:rPr>
          <w:rFonts w:ascii="メイリオ" w:eastAsia="メイリオ" w:hAnsi="メイリオ" w:cs="メイリオ"/>
          <w:b/>
          <w:color w:val="000000"/>
          <w:sz w:val="22"/>
          <w:szCs w:val="22"/>
        </w:rPr>
      </w:pPr>
      <w:r w:rsidRPr="00806B8C">
        <w:rPr>
          <w:rFonts w:ascii="メイリオ" w:eastAsia="メイリオ" w:hAnsi="メイリオ" w:cs="メイリオ" w:hint="eastAsia"/>
          <w:b/>
          <w:color w:val="000000"/>
          <w:sz w:val="22"/>
          <w:szCs w:val="22"/>
        </w:rPr>
        <w:t>および福岡県保健医療介護部主催「集団指導(居宅療養管理指導)」</w:t>
      </w:r>
      <w:r w:rsidR="00397482" w:rsidRPr="00806B8C">
        <w:rPr>
          <w:rFonts w:ascii="メイリオ" w:eastAsia="メイリオ" w:hAnsi="メイリオ" w:cs="メイリオ" w:hint="eastAsia"/>
          <w:b/>
          <w:color w:val="000000"/>
          <w:sz w:val="22"/>
          <w:szCs w:val="22"/>
        </w:rPr>
        <w:t>のご案内</w:t>
      </w:r>
    </w:p>
    <w:p w:rsidR="00397482" w:rsidRPr="00806B8C" w:rsidRDefault="00295B04" w:rsidP="00B74331">
      <w:pPr>
        <w:spacing w:beforeLines="50" w:before="148" w:afterLines="50" w:after="148" w:line="300" w:lineRule="exact"/>
        <w:ind w:firstLineChars="100" w:firstLine="201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標記の件につきまして、福岡県薬剤師会より下記のとおり</w:t>
      </w:r>
      <w:r w:rsidR="007521DE">
        <w:rPr>
          <w:rFonts w:ascii="メイリオ" w:eastAsia="メイリオ" w:hAnsi="メイリオ" w:cs="メイリオ" w:hint="eastAsia"/>
        </w:rPr>
        <w:t>案内が届いていますので</w:t>
      </w:r>
      <w:r w:rsidR="006E7074">
        <w:rPr>
          <w:rFonts w:ascii="メイリオ" w:eastAsia="メイリオ" w:hAnsi="メイリオ" w:cs="メイリオ" w:hint="eastAsia"/>
        </w:rPr>
        <w:t>お知らせ</w:t>
      </w:r>
      <w:r w:rsidR="003E3297">
        <w:rPr>
          <w:rFonts w:ascii="メイリオ" w:eastAsia="メイリオ" w:hAnsi="メイリオ" w:cs="メイリオ" w:hint="eastAsia"/>
        </w:rPr>
        <w:t>します。</w:t>
      </w:r>
    </w:p>
    <w:p w:rsidR="00AA0D4E" w:rsidRDefault="006E7074" w:rsidP="006E7074">
      <w:pPr>
        <w:spacing w:beforeLines="50" w:before="148" w:line="300" w:lineRule="exact"/>
        <w:ind w:firstLineChars="100" w:firstLine="185"/>
        <w:rPr>
          <w:rFonts w:ascii="メイリオ" w:eastAsia="メイリオ" w:hAnsi="メイリオ" w:cs="メイリオ"/>
          <w:color w:val="000000"/>
          <w:spacing w:val="-8"/>
          <w:szCs w:val="22"/>
        </w:rPr>
      </w:pPr>
      <w:r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本年度も（公社）</w:t>
      </w:r>
      <w:r w:rsidR="00AA0D4E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福岡県薬剤師会主催の</w:t>
      </w:r>
      <w:r w:rsidR="00936953" w:rsidRPr="00F921D6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「在宅可能薬局リスト」登録薬局の</w:t>
      </w:r>
      <w:r w:rsidR="008D42FD" w:rsidRPr="00F921D6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フォロー</w:t>
      </w:r>
      <w:r w:rsidR="000C419F" w:rsidRPr="00F921D6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ア</w:t>
      </w:r>
      <w:r w:rsidR="008D42FD" w:rsidRPr="00F921D6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ップを目的とした</w:t>
      </w:r>
      <w:r w:rsidR="008D42FD" w:rsidRPr="00F921D6">
        <w:rPr>
          <w:rFonts w:ascii="メイリオ" w:eastAsia="メイリオ" w:hAnsi="メイリオ" w:cs="メイリオ" w:hint="eastAsia"/>
          <w:color w:val="000000"/>
          <w:szCs w:val="22"/>
        </w:rPr>
        <w:t>研修会</w:t>
      </w:r>
      <w:r w:rsidR="00AA0D4E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が開催されます。</w:t>
      </w:r>
      <w:r w:rsidR="008D42FD" w:rsidRPr="00F921D6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登録薬局</w:t>
      </w:r>
      <w:r w:rsidR="00DE6448" w:rsidRPr="00F921D6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は</w:t>
      </w:r>
      <w:r w:rsidR="00AA0D4E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、</w:t>
      </w:r>
      <w:r w:rsidR="007521DE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必ず</w:t>
      </w:r>
      <w:r w:rsidR="00DE6448" w:rsidRPr="00F921D6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ご参加</w:t>
      </w:r>
      <w:r w:rsidR="008D42FD" w:rsidRPr="00F921D6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いただきますよう</w:t>
      </w:r>
      <w:r w:rsidR="00DE6448" w:rsidRPr="00F921D6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お願い申し上げます。</w:t>
      </w:r>
    </w:p>
    <w:p w:rsidR="008D42FD" w:rsidRDefault="003C7F3E" w:rsidP="00244029">
      <w:pPr>
        <w:spacing w:line="300" w:lineRule="exact"/>
        <w:ind w:firstLineChars="100" w:firstLine="185"/>
        <w:rPr>
          <w:rFonts w:ascii="メイリオ" w:eastAsia="メイリオ" w:hAnsi="メイリオ" w:cs="メイリオ"/>
          <w:color w:val="000000"/>
          <w:spacing w:val="-8"/>
          <w:szCs w:val="22"/>
        </w:rPr>
      </w:pPr>
      <w:r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登録していない薬局</w:t>
      </w:r>
      <w:r w:rsidR="007823BD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について</w:t>
      </w:r>
      <w:r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も</w:t>
      </w:r>
      <w:r w:rsidR="007521DE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研修会</w:t>
      </w:r>
      <w:r w:rsidR="007823BD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へ</w:t>
      </w:r>
      <w:r w:rsidR="007521DE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参加</w:t>
      </w:r>
      <w:r w:rsidR="007823BD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可能で</w:t>
      </w:r>
      <w:r w:rsidR="00F26925" w:rsidRPr="00F921D6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す</w:t>
      </w:r>
      <w:r w:rsidR="00DE6448" w:rsidRPr="00F921D6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。</w:t>
      </w:r>
      <w:bookmarkStart w:id="0" w:name="_GoBack"/>
      <w:bookmarkEnd w:id="0"/>
    </w:p>
    <w:p w:rsidR="006373E5" w:rsidRDefault="00AA0D4E" w:rsidP="00B74331">
      <w:pPr>
        <w:spacing w:beforeLines="100" w:before="296" w:line="300" w:lineRule="exact"/>
        <w:ind w:firstLineChars="100" w:firstLine="185"/>
        <w:rPr>
          <w:rFonts w:ascii="メイリオ" w:eastAsia="メイリオ" w:hAnsi="メイリオ" w:cs="メイリオ"/>
          <w:color w:val="000000"/>
          <w:spacing w:val="-8"/>
          <w:szCs w:val="22"/>
        </w:rPr>
      </w:pPr>
      <w:r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また、</w:t>
      </w:r>
      <w:r w:rsidR="00345645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研修会前</w:t>
      </w:r>
      <w:r w:rsidR="007823BD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、</w:t>
      </w:r>
      <w:r w:rsidR="00345645">
        <w:rPr>
          <w:rFonts w:ascii="メイリオ" w:eastAsia="メイリオ" w:hAnsi="メイリオ" w:cs="メイリオ" w:hint="eastAsia"/>
          <w:color w:val="000000"/>
          <w:spacing w:val="-8"/>
          <w:szCs w:val="22"/>
          <w:u w:val="single"/>
        </w:rPr>
        <w:t>12</w:t>
      </w:r>
      <w:r w:rsidR="006373E5" w:rsidRPr="007823BD">
        <w:rPr>
          <w:rFonts w:ascii="メイリオ" w:eastAsia="メイリオ" w:hAnsi="メイリオ" w:cs="メイリオ" w:hint="eastAsia"/>
          <w:color w:val="000000"/>
          <w:spacing w:val="-8"/>
          <w:szCs w:val="22"/>
          <w:u w:val="single"/>
        </w:rPr>
        <w:t>時</w:t>
      </w:r>
      <w:r w:rsidR="00401111" w:rsidRPr="007823BD">
        <w:rPr>
          <w:rFonts w:ascii="メイリオ" w:eastAsia="メイリオ" w:hAnsi="メイリオ" w:cs="メイリオ" w:hint="eastAsia"/>
          <w:color w:val="000000"/>
          <w:spacing w:val="-8"/>
          <w:szCs w:val="22"/>
          <w:u w:val="single"/>
        </w:rPr>
        <w:t>30</w:t>
      </w:r>
      <w:r w:rsidR="003C7F3E" w:rsidRPr="007823BD">
        <w:rPr>
          <w:rFonts w:ascii="メイリオ" w:eastAsia="メイリオ" w:hAnsi="メイリオ" w:cs="メイリオ" w:hint="eastAsia"/>
          <w:color w:val="000000"/>
          <w:spacing w:val="-8"/>
          <w:szCs w:val="22"/>
          <w:u w:val="single"/>
        </w:rPr>
        <w:t>分</w:t>
      </w:r>
      <w:r w:rsidR="006373E5" w:rsidRPr="007823BD">
        <w:rPr>
          <w:rFonts w:ascii="メイリオ" w:eastAsia="メイリオ" w:hAnsi="メイリオ" w:cs="メイリオ" w:hint="eastAsia"/>
          <w:color w:val="000000"/>
          <w:spacing w:val="-8"/>
          <w:szCs w:val="22"/>
          <w:u w:val="single"/>
        </w:rPr>
        <w:t>より</w:t>
      </w:r>
      <w:r w:rsidR="006373E5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、福岡県保健医療介護部主催</w:t>
      </w:r>
      <w:r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の</w:t>
      </w:r>
      <w:r w:rsidR="006373E5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｢集団指導(居宅療養管理指導)｣が開催されます。</w:t>
      </w:r>
    </w:p>
    <w:p w:rsidR="00244029" w:rsidRDefault="006373E5" w:rsidP="007823BD">
      <w:pPr>
        <w:spacing w:line="300" w:lineRule="exact"/>
        <w:ind w:firstLineChars="100" w:firstLine="185"/>
        <w:rPr>
          <w:rFonts w:ascii="メイリオ" w:eastAsia="メイリオ" w:hAnsi="メイリオ" w:cs="メイリオ"/>
          <w:spacing w:val="-8"/>
          <w:szCs w:val="22"/>
        </w:rPr>
      </w:pPr>
      <w:r w:rsidRPr="00F921D6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集団指導の対象は、</w:t>
      </w:r>
      <w:r w:rsidRPr="00F921D6">
        <w:rPr>
          <w:rFonts w:ascii="メイリオ" w:eastAsia="メイリオ" w:hAnsi="メイリオ" w:cs="メイリオ" w:hint="eastAsia"/>
          <w:spacing w:val="-8"/>
          <w:szCs w:val="22"/>
        </w:rPr>
        <w:t>今年度の居宅療養管理指導の算定実績があ</w:t>
      </w:r>
      <w:r w:rsidR="00643112">
        <w:rPr>
          <w:rFonts w:ascii="メイリオ" w:eastAsia="メイリオ" w:hAnsi="メイリオ" w:cs="メイリオ" w:hint="eastAsia"/>
          <w:spacing w:val="-8"/>
          <w:szCs w:val="22"/>
        </w:rPr>
        <w:t>る薬局とされています。対象</w:t>
      </w:r>
      <w:r w:rsidR="00B74331">
        <w:rPr>
          <w:rFonts w:ascii="メイリオ" w:eastAsia="メイリオ" w:hAnsi="メイリオ" w:cs="メイリオ" w:hint="eastAsia"/>
          <w:spacing w:val="-8"/>
          <w:szCs w:val="22"/>
        </w:rPr>
        <w:t>薬局</w:t>
      </w:r>
      <w:r>
        <w:rPr>
          <w:rFonts w:ascii="メイリオ" w:eastAsia="メイリオ" w:hAnsi="メイリオ" w:cs="メイリオ" w:hint="eastAsia"/>
          <w:spacing w:val="-8"/>
          <w:szCs w:val="22"/>
        </w:rPr>
        <w:t>に</w:t>
      </w:r>
      <w:r w:rsidR="00643112">
        <w:rPr>
          <w:rFonts w:ascii="メイリオ" w:eastAsia="メイリオ" w:hAnsi="メイリオ" w:cs="メイリオ" w:hint="eastAsia"/>
          <w:spacing w:val="-8"/>
          <w:szCs w:val="22"/>
        </w:rPr>
        <w:t>は、通知が届きます</w:t>
      </w:r>
      <w:r w:rsidR="007823BD">
        <w:rPr>
          <w:rFonts w:ascii="メイリオ" w:eastAsia="メイリオ" w:hAnsi="メイリオ" w:cs="メイリオ" w:hint="eastAsia"/>
          <w:spacing w:val="-8"/>
          <w:szCs w:val="22"/>
        </w:rPr>
        <w:t>ので、</w:t>
      </w:r>
      <w:r w:rsidR="00B74331">
        <w:rPr>
          <w:rFonts w:ascii="メイリオ" w:eastAsia="メイリオ" w:hAnsi="メイリオ" w:cs="メイリオ" w:hint="eastAsia"/>
          <w:spacing w:val="-8"/>
          <w:szCs w:val="22"/>
        </w:rPr>
        <w:t>通知の届いた薬局</w:t>
      </w:r>
      <w:r w:rsidR="00244029">
        <w:rPr>
          <w:rFonts w:ascii="メイリオ" w:eastAsia="メイリオ" w:hAnsi="メイリオ" w:cs="メイリオ" w:hint="eastAsia"/>
          <w:spacing w:val="-8"/>
          <w:szCs w:val="22"/>
        </w:rPr>
        <w:t>は、</w:t>
      </w:r>
      <w:r>
        <w:rPr>
          <w:rFonts w:ascii="メイリオ" w:eastAsia="メイリオ" w:hAnsi="メイリオ" w:cs="メイリオ" w:hint="eastAsia"/>
          <w:spacing w:val="-8"/>
          <w:szCs w:val="22"/>
        </w:rPr>
        <w:t>必ず</w:t>
      </w:r>
      <w:r w:rsidR="00B74331">
        <w:rPr>
          <w:rFonts w:ascii="メイリオ" w:eastAsia="メイリオ" w:hAnsi="メイリオ" w:cs="メイリオ" w:hint="eastAsia"/>
          <w:spacing w:val="-8"/>
          <w:szCs w:val="22"/>
        </w:rPr>
        <w:t>出席</w:t>
      </w:r>
      <w:r>
        <w:rPr>
          <w:rFonts w:ascii="メイリオ" w:eastAsia="メイリオ" w:hAnsi="メイリオ" w:cs="メイリオ" w:hint="eastAsia"/>
          <w:spacing w:val="-8"/>
          <w:szCs w:val="22"/>
        </w:rPr>
        <w:t>して下さい</w:t>
      </w:r>
      <w:r w:rsidRPr="00F921D6">
        <w:rPr>
          <w:rFonts w:ascii="メイリオ" w:eastAsia="メイリオ" w:hAnsi="メイリオ" w:cs="メイリオ" w:hint="eastAsia"/>
          <w:spacing w:val="-8"/>
          <w:szCs w:val="22"/>
        </w:rPr>
        <w:t>。</w:t>
      </w:r>
    </w:p>
    <w:p w:rsidR="006373E5" w:rsidRPr="006373E5" w:rsidRDefault="00244029" w:rsidP="007521DE">
      <w:pPr>
        <w:spacing w:beforeLines="50" w:before="148" w:afterLines="100" w:after="296" w:line="300" w:lineRule="exact"/>
        <w:ind w:firstLineChars="100" w:firstLine="185"/>
        <w:rPr>
          <w:rFonts w:ascii="メイリオ" w:eastAsia="メイリオ" w:hAnsi="メイリオ" w:cs="メイリオ"/>
          <w:color w:val="000000"/>
          <w:spacing w:val="-8"/>
          <w:szCs w:val="22"/>
        </w:rPr>
      </w:pPr>
      <w:r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集団指導対象外の薬局</w:t>
      </w:r>
      <w:r w:rsidR="00345645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は、集団指導の受講を希望されても受講出来ません</w:t>
      </w:r>
      <w:r w:rsidR="00077AF8">
        <w:rPr>
          <w:rFonts w:ascii="メイリオ" w:eastAsia="メイリオ" w:hAnsi="メイリオ" w:cs="メイリオ" w:hint="eastAsia"/>
          <w:color w:val="000000"/>
          <w:spacing w:val="-8"/>
          <w:szCs w:val="22"/>
        </w:rPr>
        <w:t>。</w:t>
      </w:r>
    </w:p>
    <w:p w:rsidR="00E63FE0" w:rsidRDefault="00E63FE0" w:rsidP="007521DE">
      <w:pPr>
        <w:spacing w:line="300" w:lineRule="exact"/>
        <w:ind w:firstLineChars="100" w:firstLine="185"/>
        <w:rPr>
          <w:rFonts w:ascii="メイリオ" w:eastAsia="メイリオ" w:hAnsi="メイリオ" w:cs="メイリオ"/>
          <w:color w:val="000000"/>
          <w:spacing w:val="-8"/>
          <w:szCs w:val="22"/>
          <w:u w:val="wave"/>
        </w:rPr>
      </w:pPr>
      <w:r>
        <w:rPr>
          <w:rFonts w:ascii="メイリオ" w:eastAsia="メイリオ" w:hAnsi="メイリオ" w:cs="メイリオ" w:hint="eastAsia"/>
          <w:color w:val="000000"/>
          <w:spacing w:val="-8"/>
          <w:szCs w:val="22"/>
          <w:u w:val="wave"/>
        </w:rPr>
        <w:t>八幡薬剤師会</w:t>
      </w:r>
      <w:r w:rsidR="007521DE" w:rsidRPr="007521DE">
        <w:rPr>
          <w:rFonts w:ascii="メイリオ" w:eastAsia="メイリオ" w:hAnsi="メイリオ" w:cs="メイリオ" w:hint="eastAsia"/>
          <w:color w:val="000000"/>
          <w:spacing w:val="-8"/>
          <w:szCs w:val="22"/>
          <w:u w:val="wave"/>
        </w:rPr>
        <w:t>で</w:t>
      </w:r>
      <w:r w:rsidR="006E7074">
        <w:rPr>
          <w:rFonts w:ascii="メイリオ" w:eastAsia="メイリオ" w:hAnsi="メイリオ" w:cs="メイリオ" w:hint="eastAsia"/>
          <w:color w:val="000000"/>
          <w:spacing w:val="-8"/>
          <w:szCs w:val="22"/>
          <w:u w:val="wave"/>
        </w:rPr>
        <w:t>参加者の</w:t>
      </w:r>
      <w:r w:rsidR="007521DE" w:rsidRPr="007521DE">
        <w:rPr>
          <w:rFonts w:ascii="メイリオ" w:eastAsia="メイリオ" w:hAnsi="メイリオ" w:cs="メイリオ" w:hint="eastAsia"/>
          <w:color w:val="000000"/>
          <w:spacing w:val="-8"/>
          <w:szCs w:val="22"/>
          <w:u w:val="wave"/>
        </w:rPr>
        <w:t>取り纏めをいたしますので</w:t>
      </w:r>
      <w:r w:rsidR="00736B73" w:rsidRPr="007521DE">
        <w:rPr>
          <w:rFonts w:ascii="メイリオ" w:eastAsia="メイリオ" w:hAnsi="メイリオ" w:cs="メイリオ" w:hint="eastAsia"/>
          <w:color w:val="000000"/>
          <w:spacing w:val="-8"/>
          <w:szCs w:val="22"/>
          <w:u w:val="wave"/>
        </w:rPr>
        <w:t>、</w:t>
      </w:r>
      <w:r w:rsidR="00345645">
        <w:rPr>
          <w:rFonts w:ascii="メイリオ" w:eastAsia="メイリオ" w:hAnsi="メイリオ" w:cs="メイリオ" w:hint="eastAsia"/>
          <w:b/>
          <w:color w:val="000000"/>
          <w:spacing w:val="-8"/>
          <w:szCs w:val="22"/>
          <w:u w:val="wave"/>
        </w:rPr>
        <w:t>9</w:t>
      </w:r>
      <w:r w:rsidR="00342FCA" w:rsidRPr="007521DE">
        <w:rPr>
          <w:rFonts w:ascii="メイリオ" w:eastAsia="メイリオ" w:hAnsi="メイリオ" w:cs="メイリオ" w:hint="eastAsia"/>
          <w:b/>
          <w:color w:val="000000"/>
          <w:spacing w:val="-8"/>
          <w:szCs w:val="22"/>
          <w:u w:val="wave"/>
        </w:rPr>
        <w:t>月</w:t>
      </w:r>
      <w:r w:rsidR="00F47392">
        <w:rPr>
          <w:rFonts w:ascii="メイリオ" w:eastAsia="メイリオ" w:hAnsi="メイリオ" w:cs="メイリオ" w:hint="eastAsia"/>
          <w:b/>
          <w:color w:val="000000"/>
          <w:spacing w:val="-8"/>
          <w:szCs w:val="22"/>
          <w:u w:val="wave"/>
        </w:rPr>
        <w:t>５</w:t>
      </w:r>
      <w:r w:rsidR="00736B73" w:rsidRPr="007521DE">
        <w:rPr>
          <w:rFonts w:ascii="メイリオ" w:eastAsia="メイリオ" w:hAnsi="メイリオ" w:cs="メイリオ" w:hint="eastAsia"/>
          <w:b/>
          <w:color w:val="000000"/>
          <w:spacing w:val="-8"/>
          <w:szCs w:val="22"/>
          <w:u w:val="wave"/>
        </w:rPr>
        <w:t>日</w:t>
      </w:r>
      <w:r w:rsidR="007521DE">
        <w:rPr>
          <w:rFonts w:ascii="メイリオ" w:eastAsia="メイリオ" w:hAnsi="メイリオ" w:cs="メイリオ" w:hint="eastAsia"/>
          <w:b/>
          <w:color w:val="000000"/>
          <w:spacing w:val="-8"/>
          <w:szCs w:val="22"/>
          <w:u w:val="wave"/>
        </w:rPr>
        <w:t>（</w:t>
      </w:r>
      <w:r w:rsidR="00F47392">
        <w:rPr>
          <w:rFonts w:ascii="メイリオ" w:eastAsia="メイリオ" w:hAnsi="メイリオ" w:cs="メイリオ" w:hint="eastAsia"/>
          <w:b/>
          <w:color w:val="000000"/>
          <w:spacing w:val="-8"/>
          <w:szCs w:val="22"/>
          <w:u w:val="wave"/>
        </w:rPr>
        <w:t>水</w:t>
      </w:r>
      <w:r w:rsidR="007521DE">
        <w:rPr>
          <w:rFonts w:ascii="メイリオ" w:eastAsia="メイリオ" w:hAnsi="メイリオ" w:cs="メイリオ"/>
          <w:b/>
          <w:color w:val="000000"/>
          <w:spacing w:val="-8"/>
          <w:szCs w:val="22"/>
          <w:u w:val="wave"/>
        </w:rPr>
        <w:t>）</w:t>
      </w:r>
      <w:r w:rsidR="00736B73" w:rsidRPr="007521DE">
        <w:rPr>
          <w:rFonts w:ascii="メイリオ" w:eastAsia="メイリオ" w:hAnsi="メイリオ" w:cs="メイリオ" w:hint="eastAsia"/>
          <w:color w:val="000000"/>
          <w:spacing w:val="-8"/>
          <w:szCs w:val="22"/>
          <w:u w:val="wave"/>
        </w:rPr>
        <w:t>までに</w:t>
      </w:r>
      <w:r w:rsidR="007521DE" w:rsidRPr="007521DE">
        <w:rPr>
          <w:rFonts w:ascii="メイリオ" w:eastAsia="メイリオ" w:hAnsi="メイリオ" w:cs="メイリオ" w:hint="eastAsia"/>
          <w:color w:val="000000"/>
          <w:spacing w:val="-8"/>
          <w:szCs w:val="22"/>
          <w:u w:val="wave"/>
        </w:rPr>
        <w:t>下記に記入の上、FAXにて八幡薬剤師会</w:t>
      </w:r>
      <w:r w:rsidR="003C7F3E">
        <w:rPr>
          <w:rFonts w:ascii="メイリオ" w:eastAsia="メイリオ" w:hAnsi="メイリオ" w:cs="メイリオ" w:hint="eastAsia"/>
          <w:color w:val="000000"/>
          <w:spacing w:val="-8"/>
          <w:szCs w:val="22"/>
          <w:u w:val="wave"/>
        </w:rPr>
        <w:t>(661-1066)</w:t>
      </w:r>
      <w:r w:rsidR="007521DE" w:rsidRPr="007521DE">
        <w:rPr>
          <w:rFonts w:ascii="メイリオ" w:eastAsia="メイリオ" w:hAnsi="メイリオ" w:cs="メイリオ" w:hint="eastAsia"/>
          <w:color w:val="000000"/>
          <w:spacing w:val="-8"/>
          <w:szCs w:val="22"/>
          <w:u w:val="wave"/>
        </w:rPr>
        <w:t>までお申し込み下さい。</w:t>
      </w:r>
    </w:p>
    <w:p w:rsidR="00F47392" w:rsidRPr="00F47392" w:rsidRDefault="00F47392" w:rsidP="00F47392">
      <w:pPr>
        <w:spacing w:line="300" w:lineRule="exact"/>
        <w:ind w:firstLineChars="100" w:firstLine="201"/>
        <w:jc w:val="left"/>
        <w:rPr>
          <w:rFonts w:ascii="メイリオ" w:eastAsia="メイリオ" w:hAnsi="メイリオ" w:cs="メイリオ"/>
          <w:szCs w:val="21"/>
        </w:rPr>
      </w:pPr>
      <w:r w:rsidRPr="00F47392">
        <w:rPr>
          <w:rFonts w:ascii="メイリオ" w:eastAsia="メイリオ" w:hAnsi="メイリオ" w:cs="メイリオ" w:hint="eastAsia"/>
          <w:szCs w:val="21"/>
        </w:rPr>
        <w:t>なお、別添につきましては、メールの方は添付いたします。</w:t>
      </w:r>
    </w:p>
    <w:p w:rsidR="00F47392" w:rsidRPr="00F47392" w:rsidRDefault="00F47392" w:rsidP="00F47392">
      <w:pPr>
        <w:spacing w:line="300" w:lineRule="exact"/>
        <w:ind w:left="201" w:hangingChars="100" w:hanging="201"/>
        <w:jc w:val="left"/>
        <w:rPr>
          <w:rFonts w:ascii="メイリオ" w:eastAsia="メイリオ" w:hAnsi="メイリオ" w:cs="メイリオ"/>
          <w:szCs w:val="21"/>
        </w:rPr>
      </w:pPr>
      <w:r w:rsidRPr="00F47392">
        <w:rPr>
          <w:rFonts w:ascii="メイリオ" w:eastAsia="メイリオ" w:hAnsi="メイリオ" w:cs="メイリオ" w:hint="eastAsia"/>
          <w:szCs w:val="21"/>
        </w:rPr>
        <w:t xml:space="preserve">　FAXの方は、八幡薬剤師会ホームページ「お知らせ」に掲載いたしますので、そちらをご利用くださ</w:t>
      </w:r>
      <w:r>
        <w:rPr>
          <w:rFonts w:ascii="メイリオ" w:eastAsia="メイリオ" w:hAnsi="メイリオ" w:cs="メイリオ" w:hint="eastAsia"/>
          <w:szCs w:val="21"/>
        </w:rPr>
        <w:t>い</w:t>
      </w:r>
      <w:r w:rsidRPr="00F47392">
        <w:rPr>
          <w:rFonts w:ascii="メイリオ" w:eastAsia="メイリオ" w:hAnsi="メイリオ" w:cs="メイリオ" w:hint="eastAsia"/>
          <w:szCs w:val="21"/>
        </w:rPr>
        <w:t>。</w:t>
      </w:r>
    </w:p>
    <w:p w:rsidR="009472CB" w:rsidRPr="00F921D6" w:rsidRDefault="009472CB" w:rsidP="00B74331">
      <w:pPr>
        <w:pStyle w:val="a5"/>
        <w:spacing w:beforeLines="150" w:before="444" w:afterLines="100" w:after="296" w:line="320" w:lineRule="exact"/>
        <w:rPr>
          <w:rFonts w:ascii="メイリオ" w:eastAsia="メイリオ" w:hAnsi="メイリオ" w:cs="メイリオ"/>
          <w:color w:val="000000"/>
          <w:szCs w:val="22"/>
        </w:rPr>
      </w:pPr>
      <w:r w:rsidRPr="00F921D6">
        <w:rPr>
          <w:rFonts w:ascii="メイリオ" w:eastAsia="メイリオ" w:hAnsi="メイリオ" w:cs="メイリオ" w:hint="eastAsia"/>
          <w:color w:val="000000"/>
          <w:szCs w:val="22"/>
        </w:rPr>
        <w:t>記</w:t>
      </w:r>
    </w:p>
    <w:p w:rsidR="00493A0E" w:rsidRPr="00F47392" w:rsidRDefault="009472CB" w:rsidP="00F47392">
      <w:pPr>
        <w:spacing w:line="360" w:lineRule="exact"/>
        <w:rPr>
          <w:rFonts w:ascii="メイリオ" w:eastAsia="PMingLiU" w:hAnsi="メイリオ" w:cs="メイリオ"/>
          <w:color w:val="000000"/>
          <w:sz w:val="22"/>
          <w:szCs w:val="22"/>
          <w:lang w:eastAsia="zh-TW"/>
        </w:rPr>
      </w:pPr>
      <w:r w:rsidRPr="00F47392">
        <w:rPr>
          <w:rFonts w:ascii="メイリオ" w:eastAsia="メイリオ" w:hAnsi="メイリオ" w:cs="メイリオ" w:hint="eastAsia"/>
          <w:color w:val="000000"/>
          <w:sz w:val="22"/>
          <w:szCs w:val="22"/>
          <w:lang w:eastAsia="zh-TW"/>
        </w:rPr>
        <w:t>１．日　時　　平成</w:t>
      </w:r>
      <w:r w:rsidR="00345645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３０年９</w:t>
      </w:r>
      <w:r w:rsidRPr="00F47392">
        <w:rPr>
          <w:rFonts w:ascii="メイリオ" w:eastAsia="メイリオ" w:hAnsi="メイリオ" w:cs="メイリオ" w:hint="eastAsia"/>
          <w:color w:val="000000"/>
          <w:sz w:val="22"/>
          <w:szCs w:val="22"/>
          <w:lang w:eastAsia="zh-TW"/>
        </w:rPr>
        <w:t>月</w:t>
      </w:r>
      <w:r w:rsidR="00345645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３０</w:t>
      </w:r>
      <w:r w:rsidR="007605AF" w:rsidRPr="00F47392">
        <w:rPr>
          <w:rFonts w:ascii="メイリオ" w:eastAsia="メイリオ" w:hAnsi="メイリオ" w:cs="メイリオ" w:hint="eastAsia"/>
          <w:color w:val="000000"/>
          <w:sz w:val="22"/>
          <w:szCs w:val="22"/>
          <w:lang w:eastAsia="zh-TW"/>
        </w:rPr>
        <w:t>日（</w:t>
      </w:r>
      <w:r w:rsidR="00345645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日</w:t>
      </w:r>
      <w:r w:rsidRPr="00F47392">
        <w:rPr>
          <w:rFonts w:ascii="メイリオ" w:eastAsia="メイリオ" w:hAnsi="メイリオ" w:cs="メイリオ" w:hint="eastAsia"/>
          <w:color w:val="000000"/>
          <w:sz w:val="22"/>
          <w:szCs w:val="22"/>
          <w:lang w:eastAsia="zh-TW"/>
        </w:rPr>
        <w:t>）</w:t>
      </w:r>
    </w:p>
    <w:p w:rsidR="00345645" w:rsidRPr="00F47392" w:rsidRDefault="00345645" w:rsidP="00F47392">
      <w:pPr>
        <w:spacing w:line="360" w:lineRule="exact"/>
        <w:ind w:firstLineChars="900" w:firstLine="1897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12</w:t>
      </w:r>
      <w:r w:rsidR="009472CB" w:rsidRPr="00F47392">
        <w:rPr>
          <w:rFonts w:ascii="メイリオ" w:eastAsia="メイリオ" w:hAnsi="メイリオ" w:cs="メイリオ" w:hint="eastAsia"/>
          <w:color w:val="000000"/>
          <w:sz w:val="22"/>
          <w:szCs w:val="22"/>
          <w:lang w:eastAsia="zh-TW"/>
        </w:rPr>
        <w:t>時</w:t>
      </w:r>
      <w:r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3</w:t>
      </w:r>
      <w:r w:rsidR="007521DE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0</w:t>
      </w:r>
      <w:r w:rsidR="009472CB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分</w:t>
      </w:r>
      <w:r w:rsidR="009472CB" w:rsidRPr="00F47392">
        <w:rPr>
          <w:rFonts w:ascii="メイリオ" w:eastAsia="メイリオ" w:hAnsi="メイリオ" w:cs="メイリオ" w:hint="eastAsia"/>
          <w:color w:val="000000"/>
          <w:sz w:val="22"/>
          <w:szCs w:val="22"/>
          <w:lang w:eastAsia="zh-TW"/>
        </w:rPr>
        <w:t>～</w:t>
      </w:r>
      <w:r w:rsidR="007521DE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1</w:t>
      </w:r>
      <w:r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3</w:t>
      </w:r>
      <w:r w:rsidR="009472CB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時</w:t>
      </w:r>
      <w:r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3</w:t>
      </w:r>
      <w:r w:rsidR="007521DE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0</w:t>
      </w:r>
      <w:r w:rsidR="009472CB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分</w:t>
      </w:r>
      <w:r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介護保険課主催｢集団指導(居宅療養管理指導)｣</w:t>
      </w:r>
    </w:p>
    <w:p w:rsidR="00493A0E" w:rsidRPr="00F47392" w:rsidRDefault="00493A0E" w:rsidP="00F47392">
      <w:pPr>
        <w:spacing w:line="360" w:lineRule="exact"/>
        <w:ind w:firstLineChars="800" w:firstLine="1686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345645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14</w:t>
      </w:r>
      <w:r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時</w:t>
      </w:r>
      <w:r w:rsidR="00345645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0</w:t>
      </w:r>
      <w:r w:rsidR="007521DE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0</w:t>
      </w:r>
      <w:r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分～</w:t>
      </w:r>
      <w:r w:rsidR="003C7F3E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16時</w:t>
      </w:r>
      <w:r w:rsidR="00345645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1</w:t>
      </w:r>
      <w:r w:rsidR="003C7F3E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0分</w:t>
      </w:r>
      <w:r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345645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｢在宅医療に関する研修会｣</w:t>
      </w:r>
      <w:r w:rsidR="00B74331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9516B0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7521DE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 </w:t>
      </w:r>
      <w:r w:rsidR="003C7F3E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 </w:t>
      </w:r>
    </w:p>
    <w:p w:rsidR="009472CB" w:rsidRPr="00F47392" w:rsidRDefault="009472CB" w:rsidP="00F47392">
      <w:pPr>
        <w:spacing w:line="360" w:lineRule="exact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２．場　所　　</w:t>
      </w:r>
      <w:r w:rsidR="00345645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アクロス福岡</w:t>
      </w:r>
      <w:r w:rsidR="003C7F3E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345645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イベント</w:t>
      </w:r>
      <w:r w:rsidR="003C7F3E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ホール</w:t>
      </w:r>
    </w:p>
    <w:p w:rsidR="009472CB" w:rsidRPr="00F47392" w:rsidRDefault="009472CB" w:rsidP="00F47392">
      <w:pPr>
        <w:tabs>
          <w:tab w:val="left" w:pos="1843"/>
        </w:tabs>
        <w:spacing w:afterLines="50" w:after="148" w:line="360" w:lineRule="exact"/>
        <w:ind w:firstLineChars="709" w:firstLine="1495"/>
        <w:rPr>
          <w:rFonts w:ascii="メイリオ" w:eastAsia="メイリオ" w:hAnsi="メイリオ" w:cs="メイリオ"/>
          <w:spacing w:val="-10"/>
          <w:sz w:val="22"/>
          <w:szCs w:val="22"/>
        </w:rPr>
      </w:pPr>
      <w:r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="00727C13" w:rsidRPr="00F47392">
        <w:rPr>
          <w:rFonts w:ascii="メイリオ" w:eastAsia="メイリオ" w:hAnsi="メイリオ" w:cs="メイリオ" w:hint="eastAsia"/>
          <w:sz w:val="22"/>
          <w:szCs w:val="22"/>
        </w:rPr>
        <w:t>福岡市</w:t>
      </w:r>
      <w:r w:rsidR="003C02B2" w:rsidRPr="00F47392">
        <w:rPr>
          <w:rFonts w:ascii="メイリオ" w:eastAsia="メイリオ" w:hAnsi="メイリオ" w:cs="メイリオ" w:hint="eastAsia"/>
          <w:sz w:val="22"/>
          <w:szCs w:val="22"/>
        </w:rPr>
        <w:t>中央</w:t>
      </w:r>
      <w:r w:rsidR="00727C13" w:rsidRPr="00F47392">
        <w:rPr>
          <w:rFonts w:ascii="メイリオ" w:eastAsia="メイリオ" w:hAnsi="メイリオ" w:cs="メイリオ" w:hint="eastAsia"/>
          <w:sz w:val="22"/>
          <w:szCs w:val="22"/>
        </w:rPr>
        <w:t>区</w:t>
      </w:r>
      <w:r w:rsidR="003C02B2" w:rsidRPr="00F47392">
        <w:rPr>
          <w:rFonts w:ascii="メイリオ" w:eastAsia="メイリオ" w:hAnsi="メイリオ" w:cs="メイリオ" w:hint="eastAsia"/>
          <w:sz w:val="22"/>
          <w:szCs w:val="22"/>
        </w:rPr>
        <w:t>天神</w:t>
      </w:r>
      <w:r w:rsidR="00345645" w:rsidRPr="00F47392">
        <w:rPr>
          <w:rFonts w:ascii="メイリオ" w:eastAsia="メイリオ" w:hAnsi="メイリオ" w:cs="メイリオ" w:hint="eastAsia"/>
          <w:sz w:val="22"/>
          <w:szCs w:val="22"/>
        </w:rPr>
        <w:t>1-1-1</w:t>
      </w:r>
      <w:r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Pr="00F47392">
        <w:rPr>
          <w:rFonts w:ascii="メイリオ" w:eastAsia="メイリオ" w:hAnsi="メイリオ" w:cs="メイリオ" w:hint="eastAsia"/>
          <w:sz w:val="22"/>
          <w:szCs w:val="22"/>
          <w:lang w:eastAsia="zh-TW"/>
        </w:rPr>
        <w:t xml:space="preserve">　</w:t>
      </w:r>
      <w:r w:rsidRPr="00F47392">
        <w:rPr>
          <w:rFonts w:ascii="メイリオ" w:eastAsia="メイリオ" w:hAnsi="メイリオ" w:cs="メイリオ" w:hint="eastAsia"/>
          <w:spacing w:val="-10"/>
          <w:sz w:val="22"/>
          <w:szCs w:val="22"/>
          <w:lang w:eastAsia="zh-TW"/>
        </w:rPr>
        <w:t xml:space="preserve">電話　</w:t>
      </w:r>
      <w:r w:rsidR="00727C13" w:rsidRPr="00F47392">
        <w:rPr>
          <w:rFonts w:ascii="メイリオ" w:eastAsia="メイリオ" w:hAnsi="メイリオ" w:cs="メイリオ" w:hint="eastAsia"/>
          <w:spacing w:val="-10"/>
          <w:sz w:val="22"/>
          <w:szCs w:val="22"/>
        </w:rPr>
        <w:t>０９２－</w:t>
      </w:r>
      <w:r w:rsidR="00345645" w:rsidRPr="00F47392">
        <w:rPr>
          <w:rFonts w:ascii="メイリオ" w:eastAsia="メイリオ" w:hAnsi="メイリオ" w:cs="メイリオ" w:hint="eastAsia"/>
          <w:spacing w:val="-10"/>
          <w:sz w:val="22"/>
          <w:szCs w:val="22"/>
        </w:rPr>
        <w:t>７２５</w:t>
      </w:r>
      <w:r w:rsidR="00727C13" w:rsidRPr="00F47392">
        <w:rPr>
          <w:rFonts w:ascii="メイリオ" w:eastAsia="メイリオ" w:hAnsi="メイリオ" w:cs="メイリオ" w:hint="eastAsia"/>
          <w:spacing w:val="-10"/>
          <w:sz w:val="22"/>
          <w:szCs w:val="22"/>
        </w:rPr>
        <w:t>－</w:t>
      </w:r>
      <w:r w:rsidR="00345645" w:rsidRPr="00F47392">
        <w:rPr>
          <w:rFonts w:ascii="メイリオ" w:eastAsia="メイリオ" w:hAnsi="メイリオ" w:cs="メイリオ" w:hint="eastAsia"/>
          <w:spacing w:val="-10"/>
          <w:sz w:val="22"/>
          <w:szCs w:val="22"/>
        </w:rPr>
        <w:t>９１１１</w:t>
      </w:r>
    </w:p>
    <w:p w:rsidR="003C7F3E" w:rsidRPr="00F47392" w:rsidRDefault="003C7F3E" w:rsidP="00F47392">
      <w:pPr>
        <w:tabs>
          <w:tab w:val="left" w:pos="1843"/>
        </w:tabs>
        <w:spacing w:line="360" w:lineRule="exact"/>
        <w:rPr>
          <w:rFonts w:ascii="メイリオ" w:eastAsia="メイリオ" w:hAnsi="メイリオ" w:cs="メイリオ"/>
          <w:color w:val="000000"/>
          <w:spacing w:val="-6"/>
          <w:sz w:val="22"/>
          <w:szCs w:val="22"/>
        </w:rPr>
      </w:pPr>
      <w:r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>３．内　容</w:t>
      </w:r>
      <w:r w:rsidR="009472CB" w:rsidRPr="00F47392"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　</w:t>
      </w:r>
      <w:r w:rsidR="009C2210" w:rsidRPr="00F47392">
        <w:rPr>
          <w:rFonts w:ascii="メイリオ" w:eastAsia="メイリオ" w:hAnsi="メイリオ" w:cs="メイリオ" w:hint="eastAsia"/>
          <w:color w:val="000000"/>
          <w:spacing w:val="-6"/>
          <w:sz w:val="22"/>
          <w:szCs w:val="22"/>
        </w:rPr>
        <w:t>「</w:t>
      </w:r>
      <w:r w:rsidR="00345645" w:rsidRPr="00F47392">
        <w:rPr>
          <w:rFonts w:ascii="メイリオ" w:eastAsia="メイリオ" w:hAnsi="メイリオ" w:cs="メイリオ" w:hint="eastAsia"/>
          <w:color w:val="000000"/>
          <w:spacing w:val="-6"/>
          <w:sz w:val="22"/>
          <w:szCs w:val="22"/>
        </w:rPr>
        <w:t>いまさら聞けない多職種って</w:t>
      </w:r>
      <w:r w:rsidR="009C2210" w:rsidRPr="00F47392">
        <w:rPr>
          <w:rFonts w:ascii="メイリオ" w:eastAsia="メイリオ" w:hAnsi="メイリオ" w:cs="メイリオ" w:hint="eastAsia"/>
          <w:color w:val="000000"/>
          <w:spacing w:val="-6"/>
          <w:sz w:val="22"/>
          <w:szCs w:val="22"/>
        </w:rPr>
        <w:t>」</w:t>
      </w:r>
      <w:r w:rsidR="00345645" w:rsidRPr="00F47392">
        <w:rPr>
          <w:rFonts w:ascii="メイリオ" w:eastAsia="メイリオ" w:hAnsi="メイリオ" w:cs="メイリオ" w:hint="eastAsia"/>
          <w:color w:val="000000"/>
          <w:spacing w:val="-6"/>
          <w:sz w:val="22"/>
          <w:szCs w:val="22"/>
        </w:rPr>
        <w:t>(別添)</w:t>
      </w:r>
    </w:p>
    <w:p w:rsidR="009472CB" w:rsidRPr="00F47392" w:rsidRDefault="00342FCA" w:rsidP="00F47392">
      <w:pPr>
        <w:pStyle w:val="a4"/>
        <w:tabs>
          <w:tab w:val="left" w:pos="1515"/>
          <w:tab w:val="right" w:pos="8504"/>
        </w:tabs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F47392">
        <w:rPr>
          <w:rFonts w:ascii="メイリオ" w:eastAsia="メイリオ" w:hAnsi="メイリオ" w:cs="メイリオ" w:hint="eastAsia"/>
          <w:sz w:val="22"/>
          <w:szCs w:val="22"/>
        </w:rPr>
        <w:t>４</w:t>
      </w:r>
      <w:r w:rsidR="009472CB" w:rsidRPr="00F47392">
        <w:rPr>
          <w:rFonts w:ascii="メイリオ" w:eastAsia="メイリオ" w:hAnsi="メイリオ" w:cs="メイリオ" w:hint="eastAsia"/>
          <w:sz w:val="22"/>
          <w:szCs w:val="22"/>
        </w:rPr>
        <w:t xml:space="preserve">．受講料　　</w:t>
      </w:r>
      <w:r w:rsidR="003D091E" w:rsidRPr="00F47392">
        <w:rPr>
          <w:rFonts w:ascii="メイリオ" w:eastAsia="メイリオ" w:hAnsi="メイリオ" w:cs="メイリオ" w:hint="eastAsia"/>
          <w:sz w:val="22"/>
          <w:szCs w:val="22"/>
        </w:rPr>
        <w:t>会員　１,000円　　　非会員　3,000円　※当日徴収</w:t>
      </w:r>
    </w:p>
    <w:p w:rsidR="003D091E" w:rsidRPr="00F47392" w:rsidRDefault="009E569A" w:rsidP="00F47392">
      <w:pPr>
        <w:pStyle w:val="a4"/>
        <w:tabs>
          <w:tab w:val="left" w:pos="1515"/>
          <w:tab w:val="right" w:pos="8504"/>
        </w:tabs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F47392">
        <w:rPr>
          <w:rFonts w:ascii="メイリオ" w:eastAsia="メイリオ" w:hAnsi="メイリオ" w:cs="メイリオ" w:hint="eastAsia"/>
          <w:sz w:val="22"/>
          <w:szCs w:val="22"/>
        </w:rPr>
        <w:t>５．日本薬剤師研修センター単位取得予定</w:t>
      </w:r>
    </w:p>
    <w:p w:rsidR="009E569A" w:rsidRPr="00F47392" w:rsidRDefault="009E569A" w:rsidP="00F47392">
      <w:pPr>
        <w:pStyle w:val="a4"/>
        <w:tabs>
          <w:tab w:val="left" w:pos="1515"/>
          <w:tab w:val="right" w:pos="8504"/>
        </w:tabs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F47392">
        <w:rPr>
          <w:rFonts w:ascii="メイリオ" w:eastAsia="メイリオ" w:hAnsi="メイリオ" w:cs="メイリオ" w:hint="eastAsia"/>
          <w:sz w:val="22"/>
          <w:szCs w:val="22"/>
        </w:rPr>
        <w:t xml:space="preserve">　　当日は混雑が予想されますので、公共の交通機関をご利用下さい。</w:t>
      </w:r>
    </w:p>
    <w:p w:rsidR="00397482" w:rsidRPr="00F921D6" w:rsidRDefault="009472CB" w:rsidP="003D091E">
      <w:pPr>
        <w:pStyle w:val="a4"/>
        <w:tabs>
          <w:tab w:val="left" w:pos="1515"/>
          <w:tab w:val="right" w:pos="8504"/>
        </w:tabs>
        <w:spacing w:line="320" w:lineRule="exact"/>
        <w:jc w:val="left"/>
        <w:rPr>
          <w:rFonts w:ascii="メイリオ" w:eastAsia="メイリオ" w:hAnsi="メイリオ" w:cs="メイリオ"/>
          <w:szCs w:val="22"/>
        </w:rPr>
      </w:pPr>
      <w:r w:rsidRPr="00F921D6">
        <w:rPr>
          <w:rFonts w:ascii="メイリオ" w:eastAsia="メイリオ" w:hAnsi="メイリオ" w:cs="メイリオ" w:hint="eastAsia"/>
          <w:szCs w:val="22"/>
        </w:rPr>
        <w:t xml:space="preserve">　　　　　　</w:t>
      </w:r>
    </w:p>
    <w:tbl>
      <w:tblPr>
        <w:tblW w:w="10380" w:type="dxa"/>
        <w:tblInd w:w="-47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0"/>
      </w:tblGrid>
      <w:tr w:rsidR="00F921D6" w:rsidRPr="00F921D6" w:rsidTr="00F921D6">
        <w:trPr>
          <w:trHeight w:val="100"/>
        </w:trPr>
        <w:tc>
          <w:tcPr>
            <w:tcW w:w="10380" w:type="dxa"/>
          </w:tcPr>
          <w:p w:rsidR="00F921D6" w:rsidRPr="00F921D6" w:rsidRDefault="009E569A" w:rsidP="003D091E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９</w:t>
            </w:r>
            <w:r w:rsidR="003C02B2"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/</w:t>
            </w:r>
            <w:r w:rsidR="00E951BB"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３</w:t>
            </w:r>
            <w:r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０</w:t>
            </w:r>
            <w:r w:rsidR="003C02B2"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 xml:space="preserve">　</w:t>
            </w:r>
            <w:r w:rsidR="00244029"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福岡</w:t>
            </w:r>
            <w:r w:rsidR="00F921D6" w:rsidRPr="00F921D6"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県保健医療介護部主催の集団指導</w:t>
            </w:r>
            <w:r w:rsidR="00397482" w:rsidRPr="00F921D6"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および平成</w:t>
            </w:r>
            <w:r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３０</w:t>
            </w:r>
            <w:r w:rsidR="00397482" w:rsidRPr="00F921D6"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年度在宅医療に関する研修会</w:t>
            </w:r>
          </w:p>
        </w:tc>
      </w:tr>
    </w:tbl>
    <w:p w:rsidR="00567BB7" w:rsidRPr="00F921D6" w:rsidRDefault="007521DE" w:rsidP="007521DE">
      <w:pPr>
        <w:spacing w:beforeLines="100" w:before="296" w:afterLines="50" w:after="148" w:line="300" w:lineRule="exact"/>
        <w:jc w:val="left"/>
        <w:rPr>
          <w:rFonts w:ascii="メイリオ" w:eastAsia="メイリオ" w:hAnsi="メイリオ" w:cs="メイリオ"/>
          <w:color w:val="000000"/>
          <w:sz w:val="22"/>
          <w:szCs w:val="22"/>
          <w:u w:val="single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 xml:space="preserve">　薬 </w:t>
      </w:r>
      <w:r w:rsidR="00F921D6" w:rsidRPr="00F921D6"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>局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 xml:space="preserve"> </w:t>
      </w:r>
      <w:r w:rsidR="00F921D6" w:rsidRPr="00F921D6">
        <w:rPr>
          <w:rFonts w:ascii="メイリオ" w:eastAsia="メイリオ" w:hAnsi="メイリオ" w:cs="メイリオ" w:hint="eastAsia"/>
          <w:color w:val="000000"/>
          <w:sz w:val="22"/>
          <w:szCs w:val="22"/>
          <w:u w:val="single"/>
        </w:rPr>
        <w:t xml:space="preserve">名　　　　　　　　　　　　　　　　　　</w:t>
      </w:r>
    </w:p>
    <w:tbl>
      <w:tblPr>
        <w:tblW w:w="0" w:type="auto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2100"/>
        <w:gridCol w:w="2100"/>
      </w:tblGrid>
      <w:tr w:rsidR="009E569A" w:rsidRPr="00A75BC5" w:rsidTr="00F47392">
        <w:trPr>
          <w:trHeight w:val="340"/>
        </w:trPr>
        <w:tc>
          <w:tcPr>
            <w:tcW w:w="3219" w:type="dxa"/>
            <w:vAlign w:val="center"/>
          </w:tcPr>
          <w:p w:rsidR="009E569A" w:rsidRPr="00A75BC5" w:rsidRDefault="009E569A" w:rsidP="00A75BC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0"/>
                <w:szCs w:val="20"/>
              </w:rPr>
            </w:pPr>
            <w:r w:rsidRPr="00A75BC5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szCs w:val="20"/>
              </w:rPr>
              <w:t>名　　前</w:t>
            </w:r>
          </w:p>
        </w:tc>
        <w:tc>
          <w:tcPr>
            <w:tcW w:w="2100" w:type="dxa"/>
            <w:vAlign w:val="center"/>
          </w:tcPr>
          <w:p w:rsidR="009E569A" w:rsidRPr="00A75BC5" w:rsidRDefault="009E569A" w:rsidP="00A75BC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</w:rPr>
            </w:pPr>
            <w:r w:rsidRPr="00A75BC5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</w:rPr>
              <w:t>研修会参加の出欠</w:t>
            </w:r>
          </w:p>
        </w:tc>
        <w:tc>
          <w:tcPr>
            <w:tcW w:w="2100" w:type="dxa"/>
            <w:vAlign w:val="center"/>
          </w:tcPr>
          <w:p w:rsidR="009E569A" w:rsidRPr="00A75BC5" w:rsidRDefault="009E569A" w:rsidP="00077AF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</w:rPr>
            </w:pPr>
            <w:r w:rsidRPr="00A75BC5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</w:rPr>
              <w:t>集団指導の出欠</w:t>
            </w:r>
          </w:p>
        </w:tc>
      </w:tr>
      <w:tr w:rsidR="009E569A" w:rsidRPr="00A75BC5" w:rsidTr="00F47392">
        <w:trPr>
          <w:trHeight w:val="567"/>
        </w:trPr>
        <w:tc>
          <w:tcPr>
            <w:tcW w:w="3219" w:type="dxa"/>
            <w:vAlign w:val="center"/>
          </w:tcPr>
          <w:p w:rsidR="009E569A" w:rsidRPr="00A75BC5" w:rsidRDefault="009E569A" w:rsidP="00A75BC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E569A" w:rsidRPr="00A75BC5" w:rsidRDefault="009E569A" w:rsidP="00A75BC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E569A" w:rsidRPr="00A75BC5" w:rsidRDefault="009E569A" w:rsidP="00A75BC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</w:tr>
      <w:tr w:rsidR="009E569A" w:rsidRPr="00A75BC5" w:rsidTr="00F47392">
        <w:trPr>
          <w:trHeight w:val="567"/>
        </w:trPr>
        <w:tc>
          <w:tcPr>
            <w:tcW w:w="3219" w:type="dxa"/>
            <w:vAlign w:val="center"/>
          </w:tcPr>
          <w:p w:rsidR="009E569A" w:rsidRPr="00A75BC5" w:rsidRDefault="009E569A" w:rsidP="00A75BC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E569A" w:rsidRPr="00A75BC5" w:rsidRDefault="009E569A" w:rsidP="00A75BC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E569A" w:rsidRPr="00A75BC5" w:rsidRDefault="009E569A" w:rsidP="00A75BC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</w:tr>
    </w:tbl>
    <w:p w:rsidR="00F921D6" w:rsidRPr="00F921D6" w:rsidRDefault="00F921D6" w:rsidP="00F921D6">
      <w:pPr>
        <w:spacing w:line="320" w:lineRule="exact"/>
        <w:jc w:val="left"/>
        <w:rPr>
          <w:rFonts w:ascii="メイリオ" w:eastAsia="メイリオ" w:hAnsi="メイリオ" w:cs="メイリオ"/>
          <w:color w:val="000000"/>
          <w:sz w:val="22"/>
          <w:szCs w:val="22"/>
          <w:u w:val="single"/>
        </w:rPr>
      </w:pPr>
    </w:p>
    <w:sectPr w:rsidR="00F921D6" w:rsidRPr="00F921D6" w:rsidSect="006E7074">
      <w:pgSz w:w="11906" w:h="16838" w:code="9"/>
      <w:pgMar w:top="1134" w:right="1134" w:bottom="567" w:left="1134" w:header="851" w:footer="992" w:gutter="0"/>
      <w:cols w:space="425"/>
      <w:docGrid w:type="linesAndChars" w:linePitch="29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65" w:rsidRDefault="000D3C65" w:rsidP="00567BB7">
      <w:r>
        <w:separator/>
      </w:r>
    </w:p>
  </w:endnote>
  <w:endnote w:type="continuationSeparator" w:id="0">
    <w:p w:rsidR="000D3C65" w:rsidRDefault="000D3C65" w:rsidP="0056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65" w:rsidRDefault="000D3C65" w:rsidP="00567BB7">
      <w:r>
        <w:separator/>
      </w:r>
    </w:p>
  </w:footnote>
  <w:footnote w:type="continuationSeparator" w:id="0">
    <w:p w:rsidR="000D3C65" w:rsidRDefault="000D3C65" w:rsidP="00567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8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83"/>
    <w:rsid w:val="00003D4A"/>
    <w:rsid w:val="00007E91"/>
    <w:rsid w:val="0002081A"/>
    <w:rsid w:val="000209D6"/>
    <w:rsid w:val="00023C38"/>
    <w:rsid w:val="00027E5D"/>
    <w:rsid w:val="00062009"/>
    <w:rsid w:val="00077AF8"/>
    <w:rsid w:val="00087873"/>
    <w:rsid w:val="00092180"/>
    <w:rsid w:val="000B22DA"/>
    <w:rsid w:val="000B268D"/>
    <w:rsid w:val="000B4834"/>
    <w:rsid w:val="000C419F"/>
    <w:rsid w:val="000D3C65"/>
    <w:rsid w:val="000E2F47"/>
    <w:rsid w:val="000E360A"/>
    <w:rsid w:val="000E499E"/>
    <w:rsid w:val="0014245A"/>
    <w:rsid w:val="001879C1"/>
    <w:rsid w:val="00194CAD"/>
    <w:rsid w:val="001A55D1"/>
    <w:rsid w:val="001C4AF5"/>
    <w:rsid w:val="001C772A"/>
    <w:rsid w:val="001D61E7"/>
    <w:rsid w:val="00241F52"/>
    <w:rsid w:val="00244029"/>
    <w:rsid w:val="00253F2B"/>
    <w:rsid w:val="00274177"/>
    <w:rsid w:val="002925C5"/>
    <w:rsid w:val="00295B04"/>
    <w:rsid w:val="002C0A83"/>
    <w:rsid w:val="002C0F6E"/>
    <w:rsid w:val="002C1C8B"/>
    <w:rsid w:val="00300491"/>
    <w:rsid w:val="00313E89"/>
    <w:rsid w:val="003140A2"/>
    <w:rsid w:val="00333F03"/>
    <w:rsid w:val="00342FCA"/>
    <w:rsid w:val="00345645"/>
    <w:rsid w:val="0035550F"/>
    <w:rsid w:val="00362A08"/>
    <w:rsid w:val="00373A1C"/>
    <w:rsid w:val="00395F07"/>
    <w:rsid w:val="00397482"/>
    <w:rsid w:val="003C02B2"/>
    <w:rsid w:val="003C7F3E"/>
    <w:rsid w:val="003D091E"/>
    <w:rsid w:val="003E3297"/>
    <w:rsid w:val="003F7028"/>
    <w:rsid w:val="00401111"/>
    <w:rsid w:val="00435E76"/>
    <w:rsid w:val="00442519"/>
    <w:rsid w:val="004473E8"/>
    <w:rsid w:val="00471EF0"/>
    <w:rsid w:val="004725F4"/>
    <w:rsid w:val="00493A0E"/>
    <w:rsid w:val="004E48D5"/>
    <w:rsid w:val="00501C33"/>
    <w:rsid w:val="00540DBE"/>
    <w:rsid w:val="0054446A"/>
    <w:rsid w:val="00546B1F"/>
    <w:rsid w:val="0054760C"/>
    <w:rsid w:val="00555010"/>
    <w:rsid w:val="00567BB7"/>
    <w:rsid w:val="005B048D"/>
    <w:rsid w:val="005D05BE"/>
    <w:rsid w:val="005D679D"/>
    <w:rsid w:val="005E0329"/>
    <w:rsid w:val="005F081E"/>
    <w:rsid w:val="00626A91"/>
    <w:rsid w:val="006373E5"/>
    <w:rsid w:val="00643112"/>
    <w:rsid w:val="00656408"/>
    <w:rsid w:val="00662DDB"/>
    <w:rsid w:val="00666B50"/>
    <w:rsid w:val="00667E07"/>
    <w:rsid w:val="00671DA5"/>
    <w:rsid w:val="00677BDD"/>
    <w:rsid w:val="00687715"/>
    <w:rsid w:val="006B234E"/>
    <w:rsid w:val="006E0EB4"/>
    <w:rsid w:val="006E7074"/>
    <w:rsid w:val="007248DE"/>
    <w:rsid w:val="00727C13"/>
    <w:rsid w:val="00736B73"/>
    <w:rsid w:val="00746588"/>
    <w:rsid w:val="00750279"/>
    <w:rsid w:val="007521DE"/>
    <w:rsid w:val="007605AF"/>
    <w:rsid w:val="007823BD"/>
    <w:rsid w:val="007B282F"/>
    <w:rsid w:val="007B5BD5"/>
    <w:rsid w:val="007D11CA"/>
    <w:rsid w:val="007D1853"/>
    <w:rsid w:val="007E7A38"/>
    <w:rsid w:val="00804AFF"/>
    <w:rsid w:val="00806B8C"/>
    <w:rsid w:val="0081005F"/>
    <w:rsid w:val="00820723"/>
    <w:rsid w:val="0082578F"/>
    <w:rsid w:val="008276E2"/>
    <w:rsid w:val="00834B30"/>
    <w:rsid w:val="0087247A"/>
    <w:rsid w:val="00875A87"/>
    <w:rsid w:val="0088529C"/>
    <w:rsid w:val="0089025A"/>
    <w:rsid w:val="008B1D37"/>
    <w:rsid w:val="008B6AC5"/>
    <w:rsid w:val="008C30B3"/>
    <w:rsid w:val="008D42FD"/>
    <w:rsid w:val="008F75CB"/>
    <w:rsid w:val="00936953"/>
    <w:rsid w:val="0094012D"/>
    <w:rsid w:val="009434D8"/>
    <w:rsid w:val="009467FD"/>
    <w:rsid w:val="009472CB"/>
    <w:rsid w:val="00947746"/>
    <w:rsid w:val="00950D69"/>
    <w:rsid w:val="009516B0"/>
    <w:rsid w:val="009638A8"/>
    <w:rsid w:val="009959F5"/>
    <w:rsid w:val="009A7683"/>
    <w:rsid w:val="009C2210"/>
    <w:rsid w:val="009C6CD9"/>
    <w:rsid w:val="009C728B"/>
    <w:rsid w:val="009E0995"/>
    <w:rsid w:val="009E3EE0"/>
    <w:rsid w:val="009E569A"/>
    <w:rsid w:val="009F1072"/>
    <w:rsid w:val="009F1667"/>
    <w:rsid w:val="009F34CD"/>
    <w:rsid w:val="009F5392"/>
    <w:rsid w:val="009F6B2F"/>
    <w:rsid w:val="00A10902"/>
    <w:rsid w:val="00A10F91"/>
    <w:rsid w:val="00A14FC9"/>
    <w:rsid w:val="00A16F73"/>
    <w:rsid w:val="00A242E2"/>
    <w:rsid w:val="00A42972"/>
    <w:rsid w:val="00A45F66"/>
    <w:rsid w:val="00A60BC8"/>
    <w:rsid w:val="00A75BC5"/>
    <w:rsid w:val="00AA0D4E"/>
    <w:rsid w:val="00AA1685"/>
    <w:rsid w:val="00AB7499"/>
    <w:rsid w:val="00AB7930"/>
    <w:rsid w:val="00AE6C1B"/>
    <w:rsid w:val="00B04300"/>
    <w:rsid w:val="00B2306D"/>
    <w:rsid w:val="00B35EA2"/>
    <w:rsid w:val="00B74331"/>
    <w:rsid w:val="00B7520A"/>
    <w:rsid w:val="00BB3B25"/>
    <w:rsid w:val="00BE3779"/>
    <w:rsid w:val="00BE51F2"/>
    <w:rsid w:val="00BE7305"/>
    <w:rsid w:val="00C03261"/>
    <w:rsid w:val="00C231A5"/>
    <w:rsid w:val="00C24C3C"/>
    <w:rsid w:val="00C52554"/>
    <w:rsid w:val="00C93038"/>
    <w:rsid w:val="00C945FD"/>
    <w:rsid w:val="00CA3B60"/>
    <w:rsid w:val="00CC7C42"/>
    <w:rsid w:val="00CF409E"/>
    <w:rsid w:val="00CF49DA"/>
    <w:rsid w:val="00D1272C"/>
    <w:rsid w:val="00D2154E"/>
    <w:rsid w:val="00D30E4F"/>
    <w:rsid w:val="00D549F9"/>
    <w:rsid w:val="00D56569"/>
    <w:rsid w:val="00D7022A"/>
    <w:rsid w:val="00D95531"/>
    <w:rsid w:val="00D9580A"/>
    <w:rsid w:val="00DA119C"/>
    <w:rsid w:val="00DB631D"/>
    <w:rsid w:val="00DB7640"/>
    <w:rsid w:val="00DC2E76"/>
    <w:rsid w:val="00DC3CD0"/>
    <w:rsid w:val="00DD744F"/>
    <w:rsid w:val="00DE6448"/>
    <w:rsid w:val="00DE7EA7"/>
    <w:rsid w:val="00DF0B04"/>
    <w:rsid w:val="00E021CE"/>
    <w:rsid w:val="00E037AF"/>
    <w:rsid w:val="00E27A17"/>
    <w:rsid w:val="00E364A7"/>
    <w:rsid w:val="00E63FE0"/>
    <w:rsid w:val="00E73E2F"/>
    <w:rsid w:val="00E75DCA"/>
    <w:rsid w:val="00E939D6"/>
    <w:rsid w:val="00E951BB"/>
    <w:rsid w:val="00EA489D"/>
    <w:rsid w:val="00EB007E"/>
    <w:rsid w:val="00EB04BF"/>
    <w:rsid w:val="00EB1332"/>
    <w:rsid w:val="00EC5C1A"/>
    <w:rsid w:val="00F13FB0"/>
    <w:rsid w:val="00F17176"/>
    <w:rsid w:val="00F21380"/>
    <w:rsid w:val="00F26925"/>
    <w:rsid w:val="00F27E40"/>
    <w:rsid w:val="00F31483"/>
    <w:rsid w:val="00F37D5E"/>
    <w:rsid w:val="00F432CD"/>
    <w:rsid w:val="00F47392"/>
    <w:rsid w:val="00F7740C"/>
    <w:rsid w:val="00F81EA5"/>
    <w:rsid w:val="00F921D6"/>
    <w:rsid w:val="00FB09BC"/>
    <w:rsid w:val="00FC33E0"/>
    <w:rsid w:val="00F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A7683"/>
    <w:rPr>
      <w:szCs w:val="21"/>
    </w:rPr>
  </w:style>
  <w:style w:type="paragraph" w:styleId="a4">
    <w:name w:val="Closing"/>
    <w:basedOn w:val="a"/>
    <w:rsid w:val="009A7683"/>
    <w:pPr>
      <w:jc w:val="right"/>
    </w:pPr>
    <w:rPr>
      <w:szCs w:val="21"/>
    </w:rPr>
  </w:style>
  <w:style w:type="paragraph" w:styleId="a5">
    <w:name w:val="Note Heading"/>
    <w:basedOn w:val="a"/>
    <w:next w:val="a"/>
    <w:rsid w:val="009C728B"/>
    <w:pPr>
      <w:jc w:val="center"/>
    </w:pPr>
  </w:style>
  <w:style w:type="paragraph" w:styleId="a6">
    <w:name w:val="header"/>
    <w:basedOn w:val="a"/>
    <w:link w:val="a7"/>
    <w:uiPriority w:val="99"/>
    <w:unhideWhenUsed/>
    <w:rsid w:val="00567B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67B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67B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67BB7"/>
    <w:rPr>
      <w:kern w:val="2"/>
      <w:sz w:val="21"/>
      <w:szCs w:val="24"/>
    </w:rPr>
  </w:style>
  <w:style w:type="character" w:styleId="aa">
    <w:name w:val="Hyperlink"/>
    <w:uiPriority w:val="99"/>
    <w:unhideWhenUsed/>
    <w:rsid w:val="00626A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2F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342FC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F9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A7683"/>
    <w:rPr>
      <w:szCs w:val="21"/>
    </w:rPr>
  </w:style>
  <w:style w:type="paragraph" w:styleId="a4">
    <w:name w:val="Closing"/>
    <w:basedOn w:val="a"/>
    <w:rsid w:val="009A7683"/>
    <w:pPr>
      <w:jc w:val="right"/>
    </w:pPr>
    <w:rPr>
      <w:szCs w:val="21"/>
    </w:rPr>
  </w:style>
  <w:style w:type="paragraph" w:styleId="a5">
    <w:name w:val="Note Heading"/>
    <w:basedOn w:val="a"/>
    <w:next w:val="a"/>
    <w:rsid w:val="009C728B"/>
    <w:pPr>
      <w:jc w:val="center"/>
    </w:pPr>
  </w:style>
  <w:style w:type="paragraph" w:styleId="a6">
    <w:name w:val="header"/>
    <w:basedOn w:val="a"/>
    <w:link w:val="a7"/>
    <w:uiPriority w:val="99"/>
    <w:unhideWhenUsed/>
    <w:rsid w:val="00567B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67B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67B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67BB7"/>
    <w:rPr>
      <w:kern w:val="2"/>
      <w:sz w:val="21"/>
      <w:szCs w:val="24"/>
    </w:rPr>
  </w:style>
  <w:style w:type="character" w:styleId="aa">
    <w:name w:val="Hyperlink"/>
    <w:uiPriority w:val="99"/>
    <w:unhideWhenUsed/>
    <w:rsid w:val="00626A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2F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342FC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F9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D654-7F69-4C61-8C60-D3FE36DD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１７福薬発第２２５号</vt:lpstr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１７福薬発第２２５号</dc:title>
  <dc:creator>安藤</dc:creator>
  <cp:lastModifiedBy>(社)八幡薬剤師会</cp:lastModifiedBy>
  <cp:revision>5</cp:revision>
  <cp:lastPrinted>2018-08-23T01:31:00Z</cp:lastPrinted>
  <dcterms:created xsi:type="dcterms:W3CDTF">2018-08-20T08:38:00Z</dcterms:created>
  <dcterms:modified xsi:type="dcterms:W3CDTF">2018-08-23T01:31:00Z</dcterms:modified>
</cp:coreProperties>
</file>